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TYRRELL NATHAN 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4747 BETHESDA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BETHESDA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20814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HOST HOTELS &amp; RESORTS,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HST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Ch. Investment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930"/>
        <w:gridCol w:w="453"/>
        <w:gridCol w:w="755"/>
        <w:gridCol w:w="1161"/>
        <w:gridCol w:w="99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30,000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652,089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33,882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23.25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618,207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4,300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613,907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/s/ William K. Kelso For: Nathan S. Tyrrell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66968" TargetMode="External"/><Relationship Id="rId5" Type="http://schemas.openxmlformats.org/officeDocument/2006/relationships/hyperlink" Target="http://www.sec.gov/cgi-bin/browse-edgar?action=getcompany&amp;CIK=000107075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590</Words>
  <Characters>3175</Characters>
  <CharactersWithSpaces>3682</CharactersWithSpaces>
  <Paragraphs>111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